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193" w:rsidRDefault="008D2193" w:rsidP="008D21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практика                           Кузина В.П.</w:t>
      </w:r>
    </w:p>
    <w:p w:rsidR="008D2193" w:rsidRDefault="008D2193" w:rsidP="008D21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B4464E">
        <w:rPr>
          <w:rFonts w:ascii="Times New Roman" w:hAnsi="Times New Roman" w:cs="Times New Roman"/>
          <w:b/>
          <w:sz w:val="28"/>
          <w:szCs w:val="28"/>
        </w:rPr>
        <w:t xml:space="preserve">Развитие математического мышления дошкольников с помощью обучающей игровой технологии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)."</w:t>
      </w:r>
    </w:p>
    <w:p w:rsidR="008D2193" w:rsidRPr="0011095C" w:rsidRDefault="008D2193" w:rsidP="00BF1334">
      <w:pPr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>
        <w:tab/>
      </w:r>
      <w:r w:rsidRPr="0011095C">
        <w:rPr>
          <w:rFonts w:ascii="Times New Roman" w:hAnsi="Times New Roman" w:cs="Times New Roman"/>
          <w:sz w:val="28"/>
          <w:szCs w:val="28"/>
        </w:rPr>
        <w:t xml:space="preserve">Проблема развития способностей и математического мышления у детей дошкольного </w:t>
      </w:r>
      <w:proofErr w:type="gramStart"/>
      <w:r w:rsidRPr="0011095C">
        <w:rPr>
          <w:rFonts w:ascii="Times New Roman" w:hAnsi="Times New Roman" w:cs="Times New Roman"/>
          <w:sz w:val="28"/>
          <w:szCs w:val="28"/>
        </w:rPr>
        <w:t>возраста  в</w:t>
      </w:r>
      <w:proofErr w:type="gramEnd"/>
      <w:r w:rsidRPr="0011095C">
        <w:rPr>
          <w:rFonts w:ascii="Times New Roman" w:hAnsi="Times New Roman" w:cs="Times New Roman"/>
          <w:sz w:val="28"/>
          <w:szCs w:val="28"/>
        </w:rPr>
        <w:t xml:space="preserve"> современной жизни играет очень большую роль. Наука бурно развивается, повсеместно происходит </w:t>
      </w:r>
      <w:proofErr w:type="spellStart"/>
      <w:r w:rsidRPr="0011095C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11095C">
        <w:rPr>
          <w:rFonts w:ascii="Times New Roman" w:hAnsi="Times New Roman" w:cs="Times New Roman"/>
          <w:sz w:val="28"/>
          <w:szCs w:val="28"/>
        </w:rPr>
        <w:t xml:space="preserve"> во всех областях, а это является свидетельством </w:t>
      </w:r>
      <w:proofErr w:type="gramStart"/>
      <w:r w:rsidRPr="0011095C">
        <w:rPr>
          <w:rFonts w:ascii="Times New Roman" w:hAnsi="Times New Roman" w:cs="Times New Roman"/>
          <w:sz w:val="28"/>
          <w:szCs w:val="28"/>
        </w:rPr>
        <w:t>того ,</w:t>
      </w:r>
      <w:proofErr w:type="gramEnd"/>
      <w:r w:rsidRPr="0011095C">
        <w:rPr>
          <w:rFonts w:ascii="Times New Roman" w:hAnsi="Times New Roman" w:cs="Times New Roman"/>
          <w:sz w:val="28"/>
          <w:szCs w:val="28"/>
        </w:rPr>
        <w:t xml:space="preserve"> что математика необходима везде и чем раньше у детей будут развиты математические способности, тем лучше.  </w:t>
      </w:r>
      <w:r w:rsidRPr="0011095C">
        <w:rPr>
          <w:rFonts w:ascii="Times New Roman" w:hAnsi="Times New Roman" w:cs="Times New Roman"/>
          <w:bCs/>
          <w:color w:val="111111"/>
          <w:sz w:val="28"/>
          <w:szCs w:val="28"/>
        </w:rPr>
        <w:t>Математика очень развивает умственные способности ребенка: научно доказано, что чем больше информации проходит через мозг ребенка, тем он быстрее развивается и лучше функционирует.</w:t>
      </w:r>
    </w:p>
    <w:p w:rsidR="008D2193" w:rsidRDefault="008D2193" w:rsidP="00BF13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Повысить мотивацию дошкольников в формировании элементарных математических представлений можно посредством использования дидактических игр.</w:t>
      </w:r>
      <w:r w:rsidRPr="00D53673">
        <w:rPr>
          <w:bCs/>
          <w:color w:val="111111"/>
          <w:sz w:val="28"/>
          <w:szCs w:val="28"/>
        </w:rPr>
        <w:t xml:space="preserve"> </w:t>
      </w:r>
      <w:r w:rsidRPr="00B4464E">
        <w:rPr>
          <w:color w:val="111111"/>
          <w:sz w:val="28"/>
          <w:szCs w:val="28"/>
        </w:rPr>
        <w:t>Некоторые дети не проявляют интерес к </w:t>
      </w:r>
      <w:r w:rsidRPr="00B446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познанию мира цифр</w:t>
      </w:r>
      <w:r w:rsidRPr="00B4464E">
        <w:rPr>
          <w:b/>
          <w:color w:val="111111"/>
          <w:sz w:val="28"/>
          <w:szCs w:val="28"/>
        </w:rPr>
        <w:t xml:space="preserve">, </w:t>
      </w:r>
      <w:r w:rsidRPr="00B4464E">
        <w:rPr>
          <w:color w:val="111111"/>
          <w:sz w:val="28"/>
          <w:szCs w:val="28"/>
        </w:rPr>
        <w:t>автоматически считают, не осознанно, не зад</w:t>
      </w:r>
      <w:r>
        <w:rPr>
          <w:color w:val="111111"/>
          <w:sz w:val="28"/>
          <w:szCs w:val="28"/>
        </w:rPr>
        <w:t xml:space="preserve">умываясь о количестве предметов, некоторые с </w:t>
      </w:r>
      <w:r w:rsidRPr="00B4464E">
        <w:rPr>
          <w:color w:val="111111"/>
          <w:sz w:val="28"/>
          <w:szCs w:val="28"/>
        </w:rPr>
        <w:t>трудом за</w:t>
      </w:r>
      <w:r>
        <w:rPr>
          <w:color w:val="111111"/>
          <w:sz w:val="28"/>
          <w:szCs w:val="28"/>
        </w:rPr>
        <w:t>поминают форму предметов и цвет, большие трудности возникают при обучении математике и у детей с нарушениями речи.</w:t>
      </w:r>
      <w:r w:rsidRPr="00B4464E">
        <w:rPr>
          <w:color w:val="111111"/>
          <w:sz w:val="28"/>
          <w:szCs w:val="28"/>
        </w:rPr>
        <w:t xml:space="preserve">  </w:t>
      </w:r>
      <w:r w:rsidRPr="00B4464E">
        <w:rPr>
          <w:bCs/>
          <w:color w:val="111111"/>
          <w:sz w:val="28"/>
          <w:szCs w:val="28"/>
        </w:rPr>
        <w:t>Дошкольники не знают, что математика трудная дисциплина и не должны узнать об этом никогда.</w:t>
      </w:r>
      <w:r w:rsidRPr="0011095C">
        <w:rPr>
          <w:bCs/>
          <w:color w:val="111111"/>
          <w:sz w:val="28"/>
          <w:szCs w:val="28"/>
        </w:rPr>
        <w:t xml:space="preserve"> </w:t>
      </w:r>
      <w:r w:rsidRPr="00B4464E">
        <w:rPr>
          <w:bCs/>
          <w:color w:val="111111"/>
          <w:sz w:val="28"/>
          <w:szCs w:val="28"/>
        </w:rPr>
        <w:t>Дети не должн</w:t>
      </w:r>
      <w:r>
        <w:rPr>
          <w:bCs/>
          <w:color w:val="111111"/>
          <w:sz w:val="28"/>
          <w:szCs w:val="28"/>
        </w:rPr>
        <w:t>ы замечать, что идет обучение. Поэтому в</w:t>
      </w:r>
      <w:r w:rsidRPr="00B4464E">
        <w:rPr>
          <w:bCs/>
          <w:color w:val="111111"/>
          <w:sz w:val="28"/>
          <w:szCs w:val="28"/>
        </w:rPr>
        <w:t xml:space="preserve">ся система образовательной деятельности должна восприниматься ребенком как естественное продолжение его </w:t>
      </w:r>
      <w:r>
        <w:rPr>
          <w:bCs/>
          <w:color w:val="111111"/>
          <w:sz w:val="28"/>
          <w:szCs w:val="28"/>
        </w:rPr>
        <w:t>основной игровой деятельности, только в игре ребёнок радостно и легко раскрывает свои творческие способности и развивает наблюдательность, фантазию, память, учится размышлять</w:t>
      </w:r>
      <w:r>
        <w:rPr>
          <w:color w:val="111111"/>
          <w:sz w:val="28"/>
          <w:szCs w:val="28"/>
        </w:rPr>
        <w:t xml:space="preserve">, анализировать с удовольствием, в игре ему легче усвоить первые математические представления. Поэтому воспитателям необходимо искать и внедрять в практику </w:t>
      </w:r>
      <w:r w:rsidR="00BF1334">
        <w:rPr>
          <w:color w:val="111111"/>
          <w:sz w:val="28"/>
          <w:szCs w:val="28"/>
        </w:rPr>
        <w:t>новые интерактивные и более эффективные средства и приёмы,</w:t>
      </w:r>
      <w:r>
        <w:rPr>
          <w:color w:val="111111"/>
          <w:sz w:val="28"/>
          <w:szCs w:val="28"/>
        </w:rPr>
        <w:t xml:space="preserve"> способствующие повышению познавательной активности дошкольников. Технология "</w:t>
      </w:r>
      <w:proofErr w:type="spellStart"/>
      <w:r>
        <w:rPr>
          <w:color w:val="111111"/>
          <w:sz w:val="28"/>
          <w:szCs w:val="28"/>
        </w:rPr>
        <w:t>Лэпбук</w:t>
      </w:r>
      <w:proofErr w:type="spellEnd"/>
      <w:r>
        <w:rPr>
          <w:color w:val="111111"/>
          <w:sz w:val="28"/>
          <w:szCs w:val="28"/>
        </w:rPr>
        <w:t xml:space="preserve">" является одним из ярких, новых, развивающих и значимых методов в дошкольной педагогике. Это прежде всего - игра, это - творчество, познание и исследование нового, повторение и закрепление изученного, систематизация знаний и интересный способ совместной деятельности взрослого и ребёнка, а также самостоятельной работы дошкольника. </w:t>
      </w:r>
    </w:p>
    <w:p w:rsidR="003022A4" w:rsidRPr="003022A4" w:rsidRDefault="003022A4" w:rsidP="00BF1334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3022A4">
        <w:rPr>
          <w:color w:val="111111"/>
          <w:sz w:val="28"/>
          <w:szCs w:val="28"/>
        </w:rPr>
        <w:t>Проблема: Промышленным способом выполненное пособие по ФЭМП в поселковых школах-детских садах практически недоступно, поэтому я предлагаю педагогам самостоятельно изготовлять эти пособия, привлекая родителей, воспитанников и других педагогов.</w:t>
      </w:r>
    </w:p>
    <w:p w:rsidR="003022A4" w:rsidRPr="003022A4" w:rsidRDefault="003022A4" w:rsidP="00BF1334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3022A4">
        <w:rPr>
          <w:color w:val="111111"/>
          <w:sz w:val="28"/>
          <w:szCs w:val="28"/>
        </w:rPr>
        <w:t>Цель: С</w:t>
      </w:r>
      <w:r w:rsidR="00BF1334">
        <w:rPr>
          <w:color w:val="111111"/>
          <w:sz w:val="28"/>
          <w:szCs w:val="28"/>
        </w:rPr>
        <w:t>оздание условий для позитивного</w:t>
      </w:r>
      <w:r w:rsidRPr="003022A4">
        <w:rPr>
          <w:color w:val="111111"/>
          <w:sz w:val="28"/>
          <w:szCs w:val="28"/>
        </w:rPr>
        <w:t>, насыщенного и интересного пребывания в детском саду, обеспечивающего достижения образовательных результатов.</w:t>
      </w:r>
    </w:p>
    <w:p w:rsidR="003022A4" w:rsidRPr="003022A4" w:rsidRDefault="003022A4" w:rsidP="00BF1334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3022A4">
        <w:rPr>
          <w:color w:val="111111"/>
          <w:sz w:val="28"/>
          <w:szCs w:val="28"/>
        </w:rPr>
        <w:t xml:space="preserve">Ключевые задачи: </w:t>
      </w:r>
    </w:p>
    <w:p w:rsidR="003022A4" w:rsidRPr="003022A4" w:rsidRDefault="003022A4" w:rsidP="00BF1334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3022A4">
        <w:rPr>
          <w:color w:val="111111"/>
          <w:sz w:val="28"/>
          <w:szCs w:val="28"/>
        </w:rPr>
        <w:t>•</w:t>
      </w:r>
      <w:r w:rsidRPr="003022A4">
        <w:rPr>
          <w:color w:val="111111"/>
          <w:sz w:val="28"/>
          <w:szCs w:val="28"/>
        </w:rPr>
        <w:tab/>
        <w:t xml:space="preserve">Повысить активность воспитателей в создании новых интерактивных пособий для развития познавательной активности и </w:t>
      </w:r>
      <w:r w:rsidR="00BF1334">
        <w:rPr>
          <w:color w:val="111111"/>
          <w:sz w:val="28"/>
          <w:szCs w:val="28"/>
        </w:rPr>
        <w:t>самостоятельности воспитанников</w:t>
      </w:r>
      <w:r w:rsidRPr="003022A4">
        <w:rPr>
          <w:color w:val="111111"/>
          <w:sz w:val="28"/>
          <w:szCs w:val="28"/>
        </w:rPr>
        <w:t>, для разв</w:t>
      </w:r>
      <w:r w:rsidR="00BF1334">
        <w:rPr>
          <w:color w:val="111111"/>
          <w:sz w:val="28"/>
          <w:szCs w:val="28"/>
        </w:rPr>
        <w:t xml:space="preserve">ития   психических </w:t>
      </w:r>
      <w:r w:rsidRPr="003022A4">
        <w:rPr>
          <w:color w:val="111111"/>
          <w:sz w:val="28"/>
          <w:szCs w:val="28"/>
        </w:rPr>
        <w:t xml:space="preserve">процессов (мышления, памяти, восприятия, речи, </w:t>
      </w:r>
      <w:r w:rsidR="00BF1334">
        <w:rPr>
          <w:color w:val="111111"/>
          <w:sz w:val="28"/>
          <w:szCs w:val="28"/>
        </w:rPr>
        <w:lastRenderedPageBreak/>
        <w:t>воображения) и мелкой</w:t>
      </w:r>
      <w:r w:rsidRPr="003022A4">
        <w:rPr>
          <w:color w:val="111111"/>
          <w:sz w:val="28"/>
          <w:szCs w:val="28"/>
        </w:rPr>
        <w:t xml:space="preserve"> моторики руки; формировании личностных качеств воспитанников </w:t>
      </w:r>
    </w:p>
    <w:p w:rsidR="003022A4" w:rsidRPr="003022A4" w:rsidRDefault="00BF1334" w:rsidP="00BF1334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="003022A4" w:rsidRPr="003022A4">
        <w:rPr>
          <w:color w:val="111111"/>
          <w:sz w:val="28"/>
          <w:szCs w:val="28"/>
        </w:rPr>
        <w:t>настойчивости, доброжелательном отношении к сверстникам, уверенности в себе).</w:t>
      </w:r>
    </w:p>
    <w:p w:rsidR="003022A4" w:rsidRPr="003022A4" w:rsidRDefault="003022A4" w:rsidP="00BF1334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3022A4">
        <w:rPr>
          <w:color w:val="111111"/>
          <w:sz w:val="28"/>
          <w:szCs w:val="28"/>
        </w:rPr>
        <w:t>•</w:t>
      </w:r>
      <w:r w:rsidRPr="003022A4">
        <w:rPr>
          <w:color w:val="111111"/>
          <w:sz w:val="28"/>
          <w:szCs w:val="28"/>
        </w:rPr>
        <w:tab/>
        <w:t>Способствовать воспита</w:t>
      </w:r>
      <w:r w:rsidR="00BF1334">
        <w:rPr>
          <w:color w:val="111111"/>
          <w:sz w:val="28"/>
          <w:szCs w:val="28"/>
        </w:rPr>
        <w:t xml:space="preserve">телям в </w:t>
      </w:r>
      <w:r w:rsidRPr="003022A4">
        <w:rPr>
          <w:color w:val="111111"/>
          <w:sz w:val="28"/>
          <w:szCs w:val="28"/>
        </w:rPr>
        <w:t>приобретении умения вести диалог с воспитанниками, отвечать на вопросы</w:t>
      </w:r>
    </w:p>
    <w:p w:rsidR="005671D2" w:rsidRPr="00B4464E" w:rsidRDefault="003022A4" w:rsidP="00BF13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2A4">
        <w:rPr>
          <w:color w:val="111111"/>
          <w:sz w:val="28"/>
          <w:szCs w:val="28"/>
        </w:rPr>
        <w:t xml:space="preserve"> •</w:t>
      </w:r>
      <w:r w:rsidRPr="003022A4">
        <w:rPr>
          <w:color w:val="111111"/>
          <w:sz w:val="28"/>
          <w:szCs w:val="28"/>
        </w:rPr>
        <w:tab/>
        <w:t>Повысить уровень родительской компетентности семей в оказании помощи организации образовательного процесса и пополнения предметно-пространственной среды детского сада.</w:t>
      </w:r>
    </w:p>
    <w:p w:rsidR="004125E2" w:rsidRDefault="006125F9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Основная идея практики состоит в том, что "</w:t>
      </w:r>
      <w:proofErr w:type="spellStart"/>
      <w:r w:rsidRPr="00130A59">
        <w:rPr>
          <w:color w:val="111111"/>
          <w:sz w:val="28"/>
          <w:szCs w:val="28"/>
        </w:rPr>
        <w:t>Лэпбук</w:t>
      </w:r>
      <w:proofErr w:type="spellEnd"/>
      <w:r>
        <w:rPr>
          <w:color w:val="111111"/>
          <w:sz w:val="28"/>
          <w:szCs w:val="28"/>
        </w:rPr>
        <w:t>" является современным средством организации пространственной предметно-развивающей среды. Индивидуализация дошкольного образования, сотрудничество детей и взрослых, признание ребёнка полноценным участником обр</w:t>
      </w:r>
      <w:r w:rsidR="00BF1334">
        <w:rPr>
          <w:color w:val="111111"/>
          <w:sz w:val="28"/>
          <w:szCs w:val="28"/>
        </w:rPr>
        <w:t xml:space="preserve">азовательного процесса, </w:t>
      </w:r>
      <w:r>
        <w:rPr>
          <w:color w:val="111111"/>
          <w:sz w:val="28"/>
          <w:szCs w:val="28"/>
        </w:rPr>
        <w:t xml:space="preserve">поддержка инициативы детей в различных видах деятельности, организованное сотрудничество с родителями при подборе материала для </w:t>
      </w:r>
      <w:proofErr w:type="spellStart"/>
      <w:r>
        <w:rPr>
          <w:color w:val="111111"/>
          <w:sz w:val="28"/>
          <w:szCs w:val="28"/>
        </w:rPr>
        <w:t>лэпбука</w:t>
      </w:r>
      <w:proofErr w:type="spellEnd"/>
      <w:r>
        <w:rPr>
          <w:color w:val="111111"/>
          <w:sz w:val="28"/>
          <w:szCs w:val="28"/>
        </w:rPr>
        <w:t xml:space="preserve"> - всё это</w:t>
      </w:r>
      <w:r w:rsidR="004125E2">
        <w:rPr>
          <w:color w:val="111111"/>
          <w:sz w:val="28"/>
          <w:szCs w:val="28"/>
        </w:rPr>
        <w:t xml:space="preserve"> расширяет возможности воспитателя в развитии мышле</w:t>
      </w:r>
      <w:r w:rsidR="00BF1334">
        <w:rPr>
          <w:color w:val="111111"/>
          <w:sz w:val="28"/>
          <w:szCs w:val="28"/>
        </w:rPr>
        <w:t>ния детей, их самостоятельности</w:t>
      </w:r>
      <w:r w:rsidR="004125E2">
        <w:rPr>
          <w:color w:val="111111"/>
          <w:sz w:val="28"/>
          <w:szCs w:val="28"/>
        </w:rPr>
        <w:t>, расширении способов взаимодействия с родителями. Это</w:t>
      </w:r>
      <w:r>
        <w:rPr>
          <w:color w:val="111111"/>
          <w:sz w:val="28"/>
          <w:szCs w:val="28"/>
        </w:rPr>
        <w:t xml:space="preserve"> игра и познание одновременно</w:t>
      </w:r>
      <w:r w:rsidR="004125E2">
        <w:rPr>
          <w:color w:val="111111"/>
          <w:sz w:val="28"/>
          <w:szCs w:val="28"/>
        </w:rPr>
        <w:t xml:space="preserve">, </w:t>
      </w:r>
      <w:proofErr w:type="spellStart"/>
      <w:r w:rsidR="004125E2">
        <w:rPr>
          <w:color w:val="111111"/>
          <w:sz w:val="28"/>
          <w:szCs w:val="28"/>
        </w:rPr>
        <w:t>лэпбук</w:t>
      </w:r>
      <w:proofErr w:type="spellEnd"/>
      <w:r w:rsidR="004125E2">
        <w:rPr>
          <w:color w:val="111111"/>
          <w:sz w:val="28"/>
          <w:szCs w:val="28"/>
        </w:rPr>
        <w:t xml:space="preserve"> - это интересно, занимательно, нескучно!</w:t>
      </w:r>
    </w:p>
    <w:p w:rsidR="008D2193" w:rsidRDefault="004125E2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 реализации практики использовала игровые технологии и технологии развивающего обучения, частично-поисковый метод.</w:t>
      </w:r>
      <w:r w:rsidRPr="004125E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"</w:t>
      </w:r>
      <w:proofErr w:type="spellStart"/>
      <w:r>
        <w:rPr>
          <w:color w:val="111111"/>
          <w:sz w:val="28"/>
          <w:szCs w:val="28"/>
        </w:rPr>
        <w:t>Лэпбук</w:t>
      </w:r>
      <w:proofErr w:type="spellEnd"/>
      <w:r>
        <w:rPr>
          <w:color w:val="111111"/>
          <w:sz w:val="28"/>
          <w:szCs w:val="28"/>
        </w:rPr>
        <w:t>" - средство для реализации частично-поискового метода обучения. Ребёнок, решая поставленную задачу, ищет способ решения самостоятельно, ему интересно её реша</w:t>
      </w:r>
      <w:r w:rsidR="00BF1334">
        <w:rPr>
          <w:color w:val="111111"/>
          <w:sz w:val="28"/>
          <w:szCs w:val="28"/>
        </w:rPr>
        <w:t xml:space="preserve">ть, так как на каждой странице знакомые и незнакомые </w:t>
      </w:r>
      <w:r>
        <w:rPr>
          <w:color w:val="111111"/>
          <w:sz w:val="28"/>
          <w:szCs w:val="28"/>
        </w:rPr>
        <w:t>герои сказок или животные, которым нужно помочь в чём-то разобраться. Дети не получают знания в готовом виде, а добывают их сами в процессе собственной познавательно-исследовательской деятельности. "</w:t>
      </w:r>
      <w:proofErr w:type="spellStart"/>
      <w:r>
        <w:rPr>
          <w:color w:val="111111"/>
          <w:sz w:val="28"/>
          <w:szCs w:val="28"/>
        </w:rPr>
        <w:t>Лэпбук</w:t>
      </w:r>
      <w:proofErr w:type="spellEnd"/>
      <w:r>
        <w:rPr>
          <w:color w:val="111111"/>
          <w:sz w:val="28"/>
          <w:szCs w:val="28"/>
        </w:rPr>
        <w:t>" - разновидность метода проектов: здесь есть целеполагание (выбор темы), разработка сам</w:t>
      </w:r>
      <w:r w:rsidR="00BF1334">
        <w:rPr>
          <w:color w:val="111111"/>
          <w:sz w:val="28"/>
          <w:szCs w:val="28"/>
        </w:rPr>
        <w:t xml:space="preserve">ого" </w:t>
      </w:r>
      <w:proofErr w:type="spellStart"/>
      <w:r w:rsidR="00BF1334">
        <w:rPr>
          <w:color w:val="111111"/>
          <w:sz w:val="28"/>
          <w:szCs w:val="28"/>
        </w:rPr>
        <w:t>лэпбука</w:t>
      </w:r>
      <w:proofErr w:type="spellEnd"/>
      <w:r w:rsidR="00BF1334">
        <w:rPr>
          <w:color w:val="111111"/>
          <w:sz w:val="28"/>
          <w:szCs w:val="28"/>
        </w:rPr>
        <w:t>" (составление плана и его макета</w:t>
      </w:r>
      <w:r>
        <w:rPr>
          <w:color w:val="111111"/>
          <w:sz w:val="28"/>
          <w:szCs w:val="28"/>
        </w:rPr>
        <w:t>), наполнение содержания (практическая часть), подведение итогов.</w:t>
      </w:r>
    </w:p>
    <w:p w:rsidR="008D2193" w:rsidRPr="004125E2" w:rsidRDefault="008D2193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4125E2">
        <w:rPr>
          <w:color w:val="111111"/>
          <w:sz w:val="28"/>
          <w:szCs w:val="28"/>
        </w:rPr>
        <w:t xml:space="preserve">Мой </w:t>
      </w:r>
      <w:proofErr w:type="spellStart"/>
      <w:r w:rsidRPr="004125E2">
        <w:rPr>
          <w:color w:val="111111"/>
          <w:sz w:val="28"/>
          <w:szCs w:val="28"/>
        </w:rPr>
        <w:t>лэпбук</w:t>
      </w:r>
      <w:proofErr w:type="spellEnd"/>
      <w:r w:rsidRPr="004125E2">
        <w:rPr>
          <w:color w:val="111111"/>
          <w:sz w:val="28"/>
          <w:szCs w:val="28"/>
        </w:rPr>
        <w:t xml:space="preserve"> "Цвет, форма и счёт"</w:t>
      </w:r>
      <w:r w:rsidR="004125E2">
        <w:rPr>
          <w:color w:val="111111"/>
          <w:sz w:val="28"/>
          <w:szCs w:val="28"/>
        </w:rPr>
        <w:t xml:space="preserve"> с</w:t>
      </w:r>
      <w:r>
        <w:rPr>
          <w:color w:val="111111"/>
          <w:sz w:val="28"/>
          <w:szCs w:val="28"/>
        </w:rPr>
        <w:t>оответствует требованиям ФГОС дошкольного образования к пространственной предметно-развивающей среде:</w:t>
      </w:r>
    </w:p>
    <w:p w:rsidR="008D2193" w:rsidRDefault="008D2193" w:rsidP="00BF1334">
      <w:pPr>
        <w:pStyle w:val="a3"/>
        <w:numPr>
          <w:ilvl w:val="0"/>
          <w:numId w:val="3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активизирует у детей интерес к познавательной деятельности по математике;</w:t>
      </w:r>
    </w:p>
    <w:p w:rsidR="008D2193" w:rsidRDefault="008D2193" w:rsidP="00BF1334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полифункционален</w:t>
      </w:r>
      <w:proofErr w:type="spellEnd"/>
      <w:r>
        <w:rPr>
          <w:color w:val="111111"/>
          <w:sz w:val="28"/>
          <w:szCs w:val="28"/>
        </w:rPr>
        <w:t>: развива</w:t>
      </w:r>
      <w:r w:rsidR="00BF1334">
        <w:rPr>
          <w:color w:val="111111"/>
          <w:sz w:val="28"/>
          <w:szCs w:val="28"/>
        </w:rPr>
        <w:t xml:space="preserve">ет элементарные математические </w:t>
      </w:r>
      <w:r>
        <w:rPr>
          <w:color w:val="111111"/>
          <w:sz w:val="28"/>
          <w:szCs w:val="28"/>
        </w:rPr>
        <w:t>представления у детей и способствует развитию творчества, воображения и речи;</w:t>
      </w:r>
    </w:p>
    <w:p w:rsidR="008D2193" w:rsidRDefault="008D2193" w:rsidP="00BF1334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пригоден</w:t>
      </w:r>
      <w:r w:rsidR="00BF1334">
        <w:rPr>
          <w:color w:val="111111"/>
          <w:sz w:val="28"/>
          <w:szCs w:val="28"/>
        </w:rPr>
        <w:t xml:space="preserve"> к использованию группой детей </w:t>
      </w:r>
      <w:r>
        <w:rPr>
          <w:color w:val="111111"/>
          <w:sz w:val="28"/>
          <w:szCs w:val="28"/>
        </w:rPr>
        <w:t>и индивидуально</w:t>
      </w:r>
      <w:r w:rsidR="00BF1334">
        <w:rPr>
          <w:color w:val="111111"/>
          <w:sz w:val="28"/>
          <w:szCs w:val="28"/>
        </w:rPr>
        <w:t>й игре</w:t>
      </w:r>
      <w:r>
        <w:rPr>
          <w:color w:val="111111"/>
          <w:sz w:val="28"/>
          <w:szCs w:val="28"/>
        </w:rPr>
        <w:t xml:space="preserve">, а </w:t>
      </w:r>
      <w:proofErr w:type="gramStart"/>
      <w:r>
        <w:rPr>
          <w:color w:val="111111"/>
          <w:sz w:val="28"/>
          <w:szCs w:val="28"/>
        </w:rPr>
        <w:t>также  и</w:t>
      </w:r>
      <w:proofErr w:type="gramEnd"/>
      <w:r>
        <w:rPr>
          <w:color w:val="111111"/>
          <w:sz w:val="28"/>
          <w:szCs w:val="28"/>
        </w:rPr>
        <w:t xml:space="preserve"> совместной  игре со взрослым (воспитателем, родителем);</w:t>
      </w:r>
    </w:p>
    <w:p w:rsidR="008D2193" w:rsidRDefault="008D2193" w:rsidP="00BF1334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обладает дидактическими играми на ознакомление с цветом, формой и счётом предметов;</w:t>
      </w:r>
    </w:p>
    <w:p w:rsidR="008D2193" w:rsidRDefault="008D2193" w:rsidP="00BF1334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вариативен (несколько вариантов использования каждой его страницы);</w:t>
      </w:r>
    </w:p>
    <w:p w:rsidR="008D2193" w:rsidRDefault="008D2193" w:rsidP="00BF1334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его структура и содержание доступны детям дошкольного возраста;</w:t>
      </w:r>
    </w:p>
    <w:p w:rsidR="008D2193" w:rsidRDefault="008D2193" w:rsidP="00BF1334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оформлен эстетически: приятен для тактильных </w:t>
      </w:r>
      <w:r w:rsidRPr="006067F4">
        <w:rPr>
          <w:sz w:val="28"/>
          <w:szCs w:val="28"/>
        </w:rPr>
        <w:t>ощущений;</w:t>
      </w:r>
    </w:p>
    <w:p w:rsidR="008D2193" w:rsidRDefault="008D2193" w:rsidP="00BF1334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обеспечивает игровую, познавательную, исследовательскую и творческую деятельность.</w:t>
      </w:r>
    </w:p>
    <w:p w:rsidR="008D2193" w:rsidRDefault="008D2193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Его можно использовать применяя игровые технологии и технологии развивающего обучения.</w:t>
      </w:r>
    </w:p>
    <w:p w:rsidR="008D2193" w:rsidRDefault="008D2193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Игры: "Найди фигуру", "Разложи мячи по росту", "Найди мяч для Тани по цвету", "Расскажи обезьянке и жирафу какие фигуры ты видишь", "Найди лишнюю фигуру","Давай-ка, посчитаем"</w:t>
      </w:r>
    </w:p>
    <w:p w:rsidR="008D2193" w:rsidRDefault="008D2193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8D2193" w:rsidRDefault="008D2193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722939" cy="2790825"/>
            <wp:effectExtent l="19050" t="0" r="0" b="0"/>
            <wp:docPr id="4" name="Рисунок 4" descr="https://www.maam.ru/upload/blogs/detsad-787158-15251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87158-15251926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39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095500" cy="2795380"/>
            <wp:effectExtent l="19050" t="0" r="0" b="0"/>
            <wp:docPr id="1" name="Рисунок 1" descr="https://www.maam.ru/upload/blogs/detsad-787158-15251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787158-152519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</w:t>
      </w:r>
    </w:p>
    <w:p w:rsidR="008D2193" w:rsidRDefault="008D2193" w:rsidP="00BF133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133725" cy="2349133"/>
            <wp:effectExtent l="19050" t="0" r="9525" b="0"/>
            <wp:docPr id="7" name="Рисунок 7" descr="https://www.maam.ru/upload/blogs/detsad-787158-15251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87158-15251955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43250" cy="2356273"/>
            <wp:effectExtent l="19050" t="0" r="0" b="0"/>
            <wp:docPr id="10" name="Рисунок 10" descr="https://www.maam.ru/upload/blogs/detsad-787158-152519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87158-15251972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93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984885</wp:posOffset>
            </wp:positionV>
            <wp:extent cx="2505075" cy="1876425"/>
            <wp:effectExtent l="19050" t="0" r="9525" b="0"/>
            <wp:wrapTight wrapText="bothSides">
              <wp:wrapPolygon edited="0">
                <wp:start x="-164" y="0"/>
                <wp:lineTo x="-164" y="21490"/>
                <wp:lineTo x="21682" y="21490"/>
                <wp:lineTo x="21682" y="0"/>
                <wp:lineTo x="-164" y="0"/>
              </wp:wrapPolygon>
            </wp:wrapTight>
            <wp:docPr id="2" name="Рисунок 1" descr="Многофункциональное методическое пособие по ФЭМП «Божья коров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гофункциональное методическое пособие по ФЭМП «Божья коровка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D5D">
        <w:rPr>
          <w:rFonts w:ascii="Times New Roman" w:hAnsi="Times New Roman" w:cs="Times New Roman"/>
          <w:color w:val="111111"/>
          <w:sz w:val="28"/>
          <w:szCs w:val="28"/>
        </w:rPr>
        <w:t xml:space="preserve">На последней странице </w:t>
      </w:r>
      <w:proofErr w:type="spellStart"/>
      <w:r w:rsidRPr="00F27D5D">
        <w:rPr>
          <w:rFonts w:ascii="Times New Roman" w:hAnsi="Times New Roman" w:cs="Times New Roman"/>
          <w:color w:val="111111"/>
          <w:sz w:val="28"/>
          <w:szCs w:val="28"/>
        </w:rPr>
        <w:t>лэпбука</w:t>
      </w:r>
      <w:proofErr w:type="spellEnd"/>
      <w:r w:rsidRPr="00F27D5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73255">
        <w:rPr>
          <w:rFonts w:ascii="Times New Roman" w:hAnsi="Times New Roman" w:cs="Times New Roman"/>
          <w:b/>
          <w:color w:val="111111"/>
          <w:sz w:val="28"/>
          <w:szCs w:val="28"/>
        </w:rPr>
        <w:t>многофункциональное дидактическое пособие "Божья коровка"</w:t>
      </w:r>
      <w:r w:rsidRPr="00F27D5D">
        <w:rPr>
          <w:rFonts w:ascii="Times New Roman" w:hAnsi="Times New Roman" w:cs="Times New Roman"/>
          <w:color w:val="111111"/>
          <w:sz w:val="28"/>
          <w:szCs w:val="28"/>
        </w:rPr>
        <w:t xml:space="preserve"> направлена на развитие воображения, памяти и мышления на основе </w:t>
      </w:r>
      <w:r w:rsidRPr="00F27D5D">
        <w:rPr>
          <w:rFonts w:ascii="Times New Roman" w:hAnsi="Times New Roman" w:cs="Times New Roman"/>
          <w:color w:val="111111"/>
          <w:sz w:val="28"/>
          <w:szCs w:val="28"/>
        </w:rPr>
        <w:lastRenderedPageBreak/>
        <w:t>различных видов дидактически-игровой деятельности:</w:t>
      </w: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ознакомления детей с понятиями: большой - маленький, один и много;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525780</wp:posOffset>
            </wp:positionV>
            <wp:extent cx="1704975" cy="2276475"/>
            <wp:effectExtent l="19050" t="0" r="9525" b="0"/>
            <wp:wrapTight wrapText="bothSides">
              <wp:wrapPolygon edited="0">
                <wp:start x="-241" y="0"/>
                <wp:lineTo x="-241" y="21510"/>
                <wp:lineTo x="21721" y="21510"/>
                <wp:lineTo x="21721" y="0"/>
                <wp:lineTo x="-241" y="0"/>
              </wp:wrapPolygon>
            </wp:wrapTight>
            <wp:docPr id="13" name="Рисунок 13" descr="https://www.maam.ru/upload/blogs/detsad-787158-152517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87158-1525172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знакомства с цветами: красный, оранжевый, жёлтый, зелёный, голубой, синий, фиолетовый; соотносить предметы по цвету и количеству;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формирования у детей представления о количестве предметов;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формирования умения отвечать на вопрос «сколько?»;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закрепления навыков счета в пределах 10;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развития мелкой моторики пальцев рук, воображения;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развития речи;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воспитания усидчивости.</w:t>
      </w:r>
    </w:p>
    <w:p w:rsidR="008D2193" w:rsidRPr="007E0D47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Основные характеристики методического пособия: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Легко выполнимое (изготавливается из недорогих материалов своими руками);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Многофункциональное (используется во многих областях НОД и на утреннем круге);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Развивающее (развивает сенсорную координацию, мелкую моторику рук пальцев, воображение, память, мышление, фантазию, способствует формированию элементарных математических способностей);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Мобильное (легко переносимое);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Экологически безопасен (изготовлен из безопасных материалов);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Яркое, привлекающее и удерживающее внимание (используется как сюрпризный момент при организации </w:t>
      </w:r>
      <w:r w:rsidR="00BF1334"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какой-либо</w:t>
      </w: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совместной деятельности).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пособие занимательное, вызывает интерес у детей, им хочется его потрогать, рассмотреть, обязательно заглянуть под крылышки, расстегнуть молнию и обнаружить "Что внутри?". Тактильные ощущения для детей очень важны, так как их мышление ещё остаётся наглядно действенным, они познают мир с помощью действий с предметами. Детям нравится их ощупывать, обследовать.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Представленный материал может вызвать интерес и быть полезным практикующим педагогам, воспитателям и родителям.</w:t>
      </w:r>
    </w:p>
    <w:p w:rsidR="008D2193" w:rsidRPr="007E0D47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Красненькие крылышки, чёрные горошки.</w:t>
      </w:r>
    </w:p>
    <w:p w:rsidR="008D2193" w:rsidRPr="007E0D47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это гуляет по моей ладошке?</w:t>
      </w:r>
    </w:p>
    <w:p w:rsidR="008D2193" w:rsidRPr="007E0D47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lastRenderedPageBreak/>
        <w:t>Оборудование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Мягкая игрушка «Божья коровка» с замком-молнией на спинке, с пятнышками на липучках и лапками, на животике которой - игровое поле для соотнесения по количеству предметов (две полоски липучек). Мягкая игрушка выполнена из фетра и ситцевой ткани. Под крылышками приклеены плоские фигуры (круг, квадрат, овал, прямоугольник, ромб) разного цвета, выполненные из </w:t>
      </w:r>
      <w:proofErr w:type="spellStart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фоамирана</w:t>
      </w:r>
      <w:proofErr w:type="spellEnd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Внутри имеется: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Игровое поле для игры "Цветик - </w:t>
      </w:r>
      <w:proofErr w:type="spellStart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с набором разноцветных божьих коровок и с разным количеством чёрных точек на спинках.</w:t>
      </w:r>
    </w:p>
    <w:p w:rsidR="004125E2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Мешочек с набором раздаточного материала для счёта предметов на липучках (грибочки, яблоки, ёжики, божьи коровки). Раздаточный материал выполнен из цветных </w:t>
      </w:r>
      <w:proofErr w:type="spellStart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заламинирова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ных</w:t>
      </w:r>
      <w:proofErr w:type="spellEnd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картинок с приклеенными с обратной стороны кусочками лип</w:t>
      </w:r>
      <w:r w:rsidR="00F476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учки.</w:t>
      </w:r>
    </w:p>
    <w:p w:rsidR="008D2193" w:rsidRPr="00F27D5D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Задачи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самостоятельности при выборе способа действия с предметами.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сенсорную координацию, мелкую моторику рук пальцев.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Закреплять умение находить зависимости и закономерности, способность предвидеть результаты своих действий, умение находить и исправлять свои ошибки.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навыки самообслуживания (застёгивание, расстёгивание).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коммуникативные умения, желание общаться со сверстниками, умение договариваться.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Вызывать у детей эмоциональный отклик на содержание стихотворений, загадок, </w:t>
      </w:r>
      <w:proofErr w:type="spellStart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закличек</w:t>
      </w:r>
      <w:proofErr w:type="spellEnd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песенок про божью коровку.</w:t>
      </w:r>
    </w:p>
    <w:p w:rsidR="008D2193" w:rsidRPr="007E0D47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Детская деятельность, формы и методы организации совместной деятельности:</w:t>
      </w:r>
    </w:p>
    <w:p w:rsidR="008D2193" w:rsidRPr="00F27D5D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82550</wp:posOffset>
            </wp:positionV>
            <wp:extent cx="2612390" cy="1955800"/>
            <wp:effectExtent l="19050" t="0" r="0" b="0"/>
            <wp:wrapTight wrapText="bothSides">
              <wp:wrapPolygon edited="0">
                <wp:start x="-158" y="0"/>
                <wp:lineTo x="-158" y="21460"/>
                <wp:lineTo x="21579" y="21460"/>
                <wp:lineTo x="21579" y="0"/>
                <wp:lineTo x="-158" y="0"/>
              </wp:wrapPolygon>
            </wp:wrapTight>
            <wp:docPr id="8" name="Рисунок 13" descr="https://www.maam.ru/upload/blogs/detsad-787158-152517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87158-1525174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D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Двигательная</w:t>
      </w:r>
      <w:r w:rsidRPr="007E0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Физкультминутка «Жуки»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 «Божья коровка»</w:t>
      </w:r>
      <w:r w:rsidRPr="00F73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D2193" w:rsidRPr="00F27D5D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Игровая</w:t>
      </w:r>
      <w:r w:rsidRPr="007E0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Дидактические игры: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«Маленькие детки»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«Найди лепесток для божьей коровки»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«Посчитай-ка»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«Посади божью коровку на листок»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«Цветик-</w:t>
      </w:r>
      <w:proofErr w:type="spellStart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F732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«Найди фигуру»</w:t>
      </w:r>
      <w:r w:rsidR="00F4763E" w:rsidRPr="00F4763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«Столько же»</w:t>
      </w:r>
      <w:r w:rsidRPr="00D56F9A">
        <w:t xml:space="preserve"> 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«Найди такую же»</w:t>
      </w:r>
      <w:r w:rsidRPr="00F732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D2193" w:rsidRPr="00F27D5D" w:rsidRDefault="008D2193" w:rsidP="00BF133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«Что изменилось?»</w:t>
      </w:r>
    </w:p>
    <w:p w:rsidR="008D2193" w:rsidRPr="007E0D47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Познавательно-исследовательская</w:t>
      </w:r>
      <w:r w:rsidRPr="007E0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Решение проблемных ситуаций «Мы можем сказать кого больше?»</w:t>
      </w:r>
    </w:p>
    <w:p w:rsidR="008D2193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0D4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Коммуникативная</w:t>
      </w:r>
      <w:r w:rsidRPr="00F27D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Ситуативный разговор, вопросы.</w:t>
      </w:r>
    </w:p>
    <w:p w:rsidR="005671D2" w:rsidRDefault="00BF1334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"Божья коровка " в результате </w:t>
      </w:r>
      <w:r w:rsidR="0056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стала жить в группе самостоятельно. Каждый день какой-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нибудь ребёнок с удовольствием </w:t>
      </w:r>
      <w:r w:rsidR="0056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разбирался с её содержимым, придумывал задания своим друзьям, раскладывая божьи коровки разных цветов, считая пятнышки на них, усложнялись задания с возрастом детей.</w:t>
      </w:r>
    </w:p>
    <w:p w:rsidR="005671D2" w:rsidRDefault="005671D2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2193" w:rsidRDefault="008D2193" w:rsidP="00BF13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отвечает основным направлениям партнёрской деятельности взрослого с детьми:</w:t>
      </w:r>
    </w:p>
    <w:p w:rsidR="008D2193" w:rsidRDefault="008D2193" w:rsidP="00BF133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включенность наравне с детьми;</w:t>
      </w:r>
    </w:p>
    <w:p w:rsidR="008D2193" w:rsidRDefault="008D2193" w:rsidP="00BF133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добровольное присоединение детей к деятельности;</w:t>
      </w:r>
    </w:p>
    <w:p w:rsidR="008D2193" w:rsidRDefault="008D2193" w:rsidP="00BF133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свободное перемещение и общение детей во время деятельности;</w:t>
      </w:r>
    </w:p>
    <w:p w:rsidR="008D2193" w:rsidRDefault="008D2193" w:rsidP="00BF133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открытый временной конец (каждый работает в своём темпе).</w:t>
      </w:r>
    </w:p>
    <w:p w:rsidR="00F4763E" w:rsidRPr="007E0D47" w:rsidRDefault="00F4763E" w:rsidP="00BF1334">
      <w:pPr>
        <w:pStyle w:val="a5"/>
        <w:shd w:val="clear" w:color="auto" w:fill="FFFFFF"/>
        <w:spacing w:after="0" w:line="240" w:lineRule="auto"/>
        <w:ind w:left="115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744A" w:rsidRPr="0043744A" w:rsidRDefault="00BF1334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использования </w:t>
      </w:r>
      <w:proofErr w:type="spellStart"/>
      <w:r w:rsidR="0043744A" w:rsidRPr="0043744A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43744A" w:rsidRPr="0043744A">
        <w:rPr>
          <w:rFonts w:ascii="Times New Roman" w:hAnsi="Times New Roman" w:cs="Times New Roman"/>
          <w:sz w:val="28"/>
          <w:szCs w:val="28"/>
        </w:rPr>
        <w:t xml:space="preserve"> "Цвет, форма и счёт</w:t>
      </w:r>
      <w:proofErr w:type="gramStart"/>
      <w:r w:rsidR="0043744A" w:rsidRPr="0043744A">
        <w:rPr>
          <w:rFonts w:ascii="Times New Roman" w:hAnsi="Times New Roman" w:cs="Times New Roman"/>
          <w:sz w:val="28"/>
          <w:szCs w:val="28"/>
        </w:rPr>
        <w:t>" :</w:t>
      </w:r>
      <w:proofErr w:type="gramEnd"/>
    </w:p>
    <w:p w:rsidR="0043744A" w:rsidRPr="0043744A" w:rsidRDefault="0043744A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744A">
        <w:rPr>
          <w:rFonts w:ascii="Times New Roman" w:hAnsi="Times New Roman" w:cs="Times New Roman"/>
          <w:sz w:val="28"/>
          <w:szCs w:val="28"/>
        </w:rPr>
        <w:t>•</w:t>
      </w:r>
      <w:r w:rsidRPr="0043744A">
        <w:rPr>
          <w:rFonts w:ascii="Times New Roman" w:hAnsi="Times New Roman" w:cs="Times New Roman"/>
          <w:sz w:val="28"/>
          <w:szCs w:val="28"/>
        </w:rPr>
        <w:tab/>
        <w:t xml:space="preserve">Использование дидактических игр благотворно повлияло на усвоение элементарных математических представлений (форма, цвет и счёт) у дошкольников за счёт индивидуальной работы с детьми особенно с детьми с нарушениями речи и недостаточно развитым математическим мышлением. </w:t>
      </w:r>
    </w:p>
    <w:p w:rsidR="0043744A" w:rsidRPr="0043744A" w:rsidRDefault="00BF1334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r w:rsidR="0043744A" w:rsidRPr="0043744A">
        <w:rPr>
          <w:rFonts w:ascii="Times New Roman" w:hAnsi="Times New Roman" w:cs="Times New Roman"/>
          <w:sz w:val="28"/>
          <w:szCs w:val="28"/>
        </w:rPr>
        <w:t xml:space="preserve">помогает ребёнку по своему желанию в свободное время организовать себя на самостоятельную игру с ним, лучше понять и запомнить необходимый материал (учитывая, что у дошкольников наглядно-образное мышление), организовать группу для игры с </w:t>
      </w:r>
      <w:proofErr w:type="spellStart"/>
      <w:r w:rsidR="0043744A" w:rsidRPr="0043744A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="0043744A" w:rsidRPr="004374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744A" w:rsidRPr="0043744A" w:rsidRDefault="0043744A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744A">
        <w:rPr>
          <w:rFonts w:ascii="Times New Roman" w:hAnsi="Times New Roman" w:cs="Times New Roman"/>
          <w:sz w:val="28"/>
          <w:szCs w:val="28"/>
        </w:rPr>
        <w:t>•</w:t>
      </w:r>
      <w:r w:rsidRPr="0043744A">
        <w:rPr>
          <w:rFonts w:ascii="Times New Roman" w:hAnsi="Times New Roman" w:cs="Times New Roman"/>
          <w:sz w:val="28"/>
          <w:szCs w:val="28"/>
        </w:rPr>
        <w:tab/>
        <w:t>Это отличный способ для повторения пройденного материала. В любое удобное время ребёнок просто открывает "</w:t>
      </w:r>
      <w:proofErr w:type="spellStart"/>
      <w:r w:rsidRPr="0043744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3744A">
        <w:rPr>
          <w:rFonts w:ascii="Times New Roman" w:hAnsi="Times New Roman" w:cs="Times New Roman"/>
          <w:sz w:val="28"/>
          <w:szCs w:val="28"/>
        </w:rPr>
        <w:t>" и с радостью считает, определяет форму и цвет предметов.</w:t>
      </w:r>
    </w:p>
    <w:p w:rsidR="0043744A" w:rsidRPr="0043744A" w:rsidRDefault="0043744A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744A">
        <w:rPr>
          <w:rFonts w:ascii="Times New Roman" w:hAnsi="Times New Roman" w:cs="Times New Roman"/>
          <w:sz w:val="28"/>
          <w:szCs w:val="28"/>
        </w:rPr>
        <w:t>•</w:t>
      </w:r>
      <w:r w:rsidRPr="0043744A">
        <w:rPr>
          <w:rFonts w:ascii="Times New Roman" w:hAnsi="Times New Roman" w:cs="Times New Roman"/>
          <w:sz w:val="28"/>
          <w:szCs w:val="28"/>
        </w:rPr>
        <w:tab/>
        <w:t>Ребёнок с удовольствием совершает манипуляции с игровым материалом "</w:t>
      </w:r>
      <w:proofErr w:type="spellStart"/>
      <w:r w:rsidRPr="0043744A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43744A">
        <w:rPr>
          <w:rFonts w:ascii="Times New Roman" w:hAnsi="Times New Roman" w:cs="Times New Roman"/>
          <w:sz w:val="28"/>
          <w:szCs w:val="28"/>
        </w:rPr>
        <w:t>" и "Божьей коровки", развивая при этом мелкую моторику.</w:t>
      </w:r>
    </w:p>
    <w:p w:rsidR="0043744A" w:rsidRPr="0043744A" w:rsidRDefault="0043744A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744A">
        <w:rPr>
          <w:rFonts w:ascii="Times New Roman" w:hAnsi="Times New Roman" w:cs="Times New Roman"/>
          <w:sz w:val="28"/>
          <w:szCs w:val="28"/>
        </w:rPr>
        <w:t>•</w:t>
      </w:r>
      <w:r w:rsidRPr="0043744A">
        <w:rPr>
          <w:rFonts w:ascii="Times New Roman" w:hAnsi="Times New Roman" w:cs="Times New Roman"/>
          <w:sz w:val="28"/>
          <w:szCs w:val="28"/>
        </w:rPr>
        <w:tab/>
        <w:t>"</w:t>
      </w:r>
      <w:proofErr w:type="spellStart"/>
      <w:r w:rsidRPr="0043744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3744A">
        <w:rPr>
          <w:rFonts w:ascii="Times New Roman" w:hAnsi="Times New Roman" w:cs="Times New Roman"/>
          <w:sz w:val="28"/>
          <w:szCs w:val="28"/>
        </w:rPr>
        <w:t>" даёт большой заряд положительных эмоций, позволяет разнообразить даже самую скучную тему, совместную деятельность со взрослым.</w:t>
      </w:r>
    </w:p>
    <w:p w:rsidR="0043744A" w:rsidRPr="0043744A" w:rsidRDefault="00BF1334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Можно выбрать игру </w:t>
      </w:r>
      <w:r w:rsidR="0043744A" w:rsidRPr="0043744A">
        <w:rPr>
          <w:rFonts w:ascii="Times New Roman" w:hAnsi="Times New Roman" w:cs="Times New Roman"/>
          <w:sz w:val="28"/>
          <w:szCs w:val="28"/>
        </w:rPr>
        <w:t>под силу каждого воспитанника, в соответствии с его индивидуальными способностями.</w:t>
      </w:r>
    </w:p>
    <w:p w:rsidR="0043744A" w:rsidRPr="0043744A" w:rsidRDefault="0043744A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744A">
        <w:rPr>
          <w:rFonts w:ascii="Times New Roman" w:hAnsi="Times New Roman" w:cs="Times New Roman"/>
          <w:sz w:val="28"/>
          <w:szCs w:val="28"/>
        </w:rPr>
        <w:t>•</w:t>
      </w:r>
      <w:r w:rsidRPr="0043744A">
        <w:rPr>
          <w:rFonts w:ascii="Times New Roman" w:hAnsi="Times New Roman" w:cs="Times New Roman"/>
          <w:sz w:val="28"/>
          <w:szCs w:val="28"/>
        </w:rPr>
        <w:tab/>
        <w:t>Позволяет показать тво</w:t>
      </w:r>
      <w:r w:rsidR="00BF1334">
        <w:rPr>
          <w:rFonts w:ascii="Times New Roman" w:hAnsi="Times New Roman" w:cs="Times New Roman"/>
          <w:sz w:val="28"/>
          <w:szCs w:val="28"/>
        </w:rPr>
        <w:t>рческую сторону работы педагога</w:t>
      </w:r>
      <w:r w:rsidRPr="0043744A">
        <w:rPr>
          <w:rFonts w:ascii="Times New Roman" w:hAnsi="Times New Roman" w:cs="Times New Roman"/>
          <w:sz w:val="28"/>
          <w:szCs w:val="28"/>
        </w:rPr>
        <w:t>, его мобильность и готовность изменять простран</w:t>
      </w:r>
      <w:r w:rsidR="00BF1334">
        <w:rPr>
          <w:rFonts w:ascii="Times New Roman" w:hAnsi="Times New Roman" w:cs="Times New Roman"/>
          <w:sz w:val="28"/>
          <w:szCs w:val="28"/>
        </w:rPr>
        <w:t xml:space="preserve">ственную предметно-развивающую </w:t>
      </w:r>
      <w:r w:rsidRPr="0043744A">
        <w:rPr>
          <w:rFonts w:ascii="Times New Roman" w:hAnsi="Times New Roman" w:cs="Times New Roman"/>
          <w:sz w:val="28"/>
          <w:szCs w:val="28"/>
        </w:rPr>
        <w:t>среду.</w:t>
      </w:r>
    </w:p>
    <w:p w:rsidR="0043744A" w:rsidRPr="0043744A" w:rsidRDefault="0043744A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744A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43744A">
        <w:rPr>
          <w:rFonts w:ascii="Times New Roman" w:hAnsi="Times New Roman" w:cs="Times New Roman"/>
          <w:sz w:val="28"/>
          <w:szCs w:val="28"/>
        </w:rPr>
        <w:tab/>
        <w:t>"</w:t>
      </w:r>
      <w:proofErr w:type="spellStart"/>
      <w:r w:rsidRPr="0043744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3744A">
        <w:rPr>
          <w:rFonts w:ascii="Times New Roman" w:hAnsi="Times New Roman" w:cs="Times New Roman"/>
          <w:sz w:val="28"/>
          <w:szCs w:val="28"/>
        </w:rPr>
        <w:t>" можно использовать и в детском саду и дома с родителями.</w:t>
      </w:r>
    </w:p>
    <w:p w:rsidR="0043744A" w:rsidRDefault="0043744A" w:rsidP="00BF133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744A">
        <w:rPr>
          <w:rFonts w:ascii="Times New Roman" w:hAnsi="Times New Roman" w:cs="Times New Roman"/>
          <w:sz w:val="28"/>
          <w:szCs w:val="28"/>
        </w:rPr>
        <w:t>•</w:t>
      </w:r>
      <w:r w:rsidRPr="0043744A">
        <w:rPr>
          <w:rFonts w:ascii="Times New Roman" w:hAnsi="Times New Roman" w:cs="Times New Roman"/>
          <w:sz w:val="28"/>
          <w:szCs w:val="28"/>
        </w:rPr>
        <w:tab/>
        <w:t>Большинство родителей заинтересовались игровой технологией "</w:t>
      </w:r>
      <w:proofErr w:type="spellStart"/>
      <w:r w:rsidRPr="0043744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3744A">
        <w:rPr>
          <w:rFonts w:ascii="Times New Roman" w:hAnsi="Times New Roman" w:cs="Times New Roman"/>
          <w:sz w:val="28"/>
          <w:szCs w:val="28"/>
        </w:rPr>
        <w:t xml:space="preserve">" и предложили изготовить </w:t>
      </w:r>
      <w:proofErr w:type="spellStart"/>
      <w:r w:rsidRPr="0043744A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43744A">
        <w:rPr>
          <w:rFonts w:ascii="Times New Roman" w:hAnsi="Times New Roman" w:cs="Times New Roman"/>
          <w:sz w:val="28"/>
          <w:szCs w:val="28"/>
        </w:rPr>
        <w:t xml:space="preserve"> по временам года.</w:t>
      </w:r>
    </w:p>
    <w:p w:rsidR="002A2EC1" w:rsidRDefault="0043744A" w:rsidP="00BF1334">
      <w:pPr>
        <w:shd w:val="clear" w:color="auto" w:fill="FFFFFF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1334">
        <w:rPr>
          <w:rFonts w:ascii="Times New Roman" w:hAnsi="Times New Roman" w:cs="Times New Roman"/>
          <w:sz w:val="28"/>
          <w:szCs w:val="28"/>
        </w:rPr>
        <w:t xml:space="preserve">Способами </w:t>
      </w:r>
      <w:r w:rsidR="002A2EC1">
        <w:rPr>
          <w:rFonts w:ascii="Times New Roman" w:hAnsi="Times New Roman" w:cs="Times New Roman"/>
          <w:sz w:val="28"/>
          <w:szCs w:val="28"/>
        </w:rPr>
        <w:t>измерения результатов явл</w:t>
      </w:r>
      <w:r>
        <w:rPr>
          <w:rFonts w:ascii="Times New Roman" w:hAnsi="Times New Roman" w:cs="Times New Roman"/>
          <w:sz w:val="28"/>
          <w:szCs w:val="28"/>
        </w:rPr>
        <w:t>яю</w:t>
      </w:r>
      <w:r w:rsidR="002A2EC1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 родителей,</w:t>
      </w:r>
      <w:r w:rsidR="00BF1334">
        <w:rPr>
          <w:rFonts w:ascii="Times New Roman" w:hAnsi="Times New Roman" w:cs="Times New Roman"/>
          <w:sz w:val="28"/>
          <w:szCs w:val="28"/>
        </w:rPr>
        <w:t xml:space="preserve"> педагогическое наблюдение </w:t>
      </w:r>
      <w:r w:rsidR="002A2EC1">
        <w:rPr>
          <w:rFonts w:ascii="Times New Roman" w:hAnsi="Times New Roman" w:cs="Times New Roman"/>
          <w:sz w:val="28"/>
          <w:szCs w:val="28"/>
        </w:rPr>
        <w:t xml:space="preserve">за детской деятельностью и самостоятельной деятельностью </w:t>
      </w:r>
      <w:proofErr w:type="gramStart"/>
      <w:r w:rsidR="002A2EC1">
        <w:rPr>
          <w:rFonts w:ascii="Times New Roman" w:hAnsi="Times New Roman" w:cs="Times New Roman"/>
          <w:sz w:val="28"/>
          <w:szCs w:val="28"/>
        </w:rPr>
        <w:t>детей  при</w:t>
      </w:r>
      <w:proofErr w:type="gramEnd"/>
      <w:r w:rsidR="002A2EC1">
        <w:rPr>
          <w:rFonts w:ascii="Times New Roman" w:hAnsi="Times New Roman" w:cs="Times New Roman"/>
          <w:sz w:val="28"/>
          <w:szCs w:val="28"/>
        </w:rPr>
        <w:t xml:space="preserve"> играх с </w:t>
      </w:r>
      <w:proofErr w:type="spellStart"/>
      <w:r w:rsidR="002A2EC1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="002A2EC1">
        <w:rPr>
          <w:rFonts w:ascii="Times New Roman" w:hAnsi="Times New Roman" w:cs="Times New Roman"/>
          <w:sz w:val="28"/>
          <w:szCs w:val="28"/>
        </w:rPr>
        <w:t xml:space="preserve">. Фиксация образовательных результатов детей в журнале наблюдений. </w:t>
      </w:r>
    </w:p>
    <w:p w:rsidR="008D2193" w:rsidRDefault="008D2193" w:rsidP="00BF13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трудности в работе:</w:t>
      </w:r>
    </w:p>
    <w:p w:rsidR="008D2193" w:rsidRDefault="008D2193" w:rsidP="00BF133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недостаточная методическая подготовленность родителей;</w:t>
      </w:r>
    </w:p>
    <w:p w:rsidR="008D2193" w:rsidRDefault="008D2193" w:rsidP="00BF133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неправильное определение дидактической роли и места технологии "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" в игровой образовательной ситуации.</w:t>
      </w:r>
    </w:p>
    <w:p w:rsidR="008D2193" w:rsidRDefault="008D2193" w:rsidP="00BF13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избежание этих трудностей мною был проведён мастер-класс по изготовлению "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" и совместной работе с ним родителей и детей на заседании родительского клуба.</w:t>
      </w:r>
    </w:p>
    <w:p w:rsidR="008D2193" w:rsidRDefault="008D2193" w:rsidP="00BF1334">
      <w:pPr>
        <w:jc w:val="both"/>
        <w:rPr>
          <w:rFonts w:ascii="Times New Roman" w:hAnsi="Times New Roman" w:cs="Times New Roman"/>
          <w:sz w:val="28"/>
          <w:szCs w:val="28"/>
        </w:rPr>
      </w:pPr>
      <w:r w:rsidRPr="00462D1C">
        <w:rPr>
          <w:rFonts w:ascii="Times New Roman" w:hAnsi="Times New Roman" w:cs="Times New Roman"/>
          <w:sz w:val="28"/>
          <w:szCs w:val="28"/>
        </w:rPr>
        <w:t>Игровая технология "</w:t>
      </w:r>
      <w:proofErr w:type="spellStart"/>
      <w:r w:rsidRPr="00462D1C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62D1C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один из эффективных способов повышения мотивации и индивидуализации обучения детей. Дети очень любят играть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Не бойтесь пробовать! </w:t>
      </w:r>
      <w:r w:rsidR="00BF1334">
        <w:rPr>
          <w:rFonts w:ascii="Times New Roman" w:hAnsi="Times New Roman" w:cs="Times New Roman"/>
          <w:sz w:val="28"/>
          <w:szCs w:val="28"/>
        </w:rPr>
        <w:t xml:space="preserve">Это очень увлекательное занятие: </w:t>
      </w:r>
      <w:r>
        <w:rPr>
          <w:rFonts w:ascii="Times New Roman" w:hAnsi="Times New Roman" w:cs="Times New Roman"/>
          <w:sz w:val="28"/>
          <w:szCs w:val="28"/>
        </w:rPr>
        <w:t xml:space="preserve">процесс изготовления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193" w:rsidRDefault="008D2193" w:rsidP="00BF13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Очень удобны в работе для изготовления </w:t>
      </w:r>
      <w:proofErr w:type="spellStart"/>
      <w:r w:rsidR="00BF1334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BF133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фетр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2193" w:rsidRDefault="002A2EC1" w:rsidP="00BF1334">
      <w:pPr>
        <w:jc w:val="both"/>
        <w:rPr>
          <w:rFonts w:ascii="Times New Roman" w:hAnsi="Times New Roman" w:cs="Times New Roman"/>
          <w:sz w:val="28"/>
          <w:szCs w:val="28"/>
        </w:rPr>
      </w:pPr>
      <w:r w:rsidRPr="002A2EC1">
        <w:rPr>
          <w:rFonts w:ascii="Times New Roman" w:hAnsi="Times New Roman" w:cs="Times New Roman"/>
          <w:sz w:val="28"/>
          <w:szCs w:val="28"/>
        </w:rPr>
        <w:t>Могу пред</w:t>
      </w:r>
      <w:r w:rsidR="00BF1334">
        <w:rPr>
          <w:rFonts w:ascii="Times New Roman" w:hAnsi="Times New Roman" w:cs="Times New Roman"/>
          <w:sz w:val="28"/>
          <w:szCs w:val="28"/>
        </w:rPr>
        <w:t>оставить методические материалы</w:t>
      </w:r>
      <w:r w:rsidRPr="002A2EC1">
        <w:rPr>
          <w:rFonts w:ascii="Times New Roman" w:hAnsi="Times New Roman" w:cs="Times New Roman"/>
          <w:sz w:val="28"/>
          <w:szCs w:val="28"/>
        </w:rPr>
        <w:t xml:space="preserve">, </w:t>
      </w:r>
      <w:r w:rsidR="008D2193" w:rsidRPr="002A2EC1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="008D2193" w:rsidRPr="002A2EC1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="008D2193" w:rsidRPr="002A2EC1">
        <w:rPr>
          <w:rFonts w:ascii="Times New Roman" w:hAnsi="Times New Roman" w:cs="Times New Roman"/>
          <w:sz w:val="28"/>
          <w:szCs w:val="28"/>
        </w:rPr>
        <w:t>, мастер-класс</w:t>
      </w:r>
      <w:r w:rsidR="00BF1334">
        <w:rPr>
          <w:rFonts w:ascii="Times New Roman" w:hAnsi="Times New Roman" w:cs="Times New Roman"/>
          <w:sz w:val="28"/>
          <w:szCs w:val="28"/>
        </w:rPr>
        <w:t xml:space="preserve"> Р</w:t>
      </w:r>
      <w:r w:rsidR="008D2193" w:rsidRPr="002A2EC1">
        <w:rPr>
          <w:rFonts w:ascii="Times New Roman" w:hAnsi="Times New Roman" w:cs="Times New Roman"/>
          <w:sz w:val="28"/>
          <w:szCs w:val="28"/>
        </w:rPr>
        <w:t>екомендательные письма /экспертные заключения/ сертификаты, под</w:t>
      </w:r>
      <w:r w:rsidR="00BF1334">
        <w:rPr>
          <w:rFonts w:ascii="Times New Roman" w:hAnsi="Times New Roman" w:cs="Times New Roman"/>
          <w:sz w:val="28"/>
          <w:szCs w:val="28"/>
        </w:rPr>
        <w:t>тверждающие значимость практики</w:t>
      </w:r>
    </w:p>
    <w:p w:rsidR="00BF1334" w:rsidRPr="00F96959" w:rsidRDefault="00BF1334" w:rsidP="00BF1334">
      <w:pPr>
        <w:rPr>
          <w:rFonts w:ascii="Times New Roman" w:hAnsi="Times New Roman" w:cs="Times New Roman"/>
          <w:sz w:val="28"/>
          <w:szCs w:val="28"/>
        </w:rPr>
      </w:pPr>
      <w:r w:rsidRPr="00F96959">
        <w:rPr>
          <w:rFonts w:ascii="Times New Roman" w:hAnsi="Times New Roman" w:cs="Times New Roman"/>
          <w:sz w:val="28"/>
          <w:szCs w:val="28"/>
        </w:rPr>
        <w:t>Материалы опубликованы в сети Интернет.</w:t>
      </w:r>
    </w:p>
    <w:p w:rsidR="00BF1334" w:rsidRPr="005E4970" w:rsidRDefault="00BF1334" w:rsidP="00BF133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DB2E0B" wp14:editId="26824486">
            <wp:extent cx="2894271" cy="2045284"/>
            <wp:effectExtent l="19050" t="0" r="1329" b="0"/>
            <wp:docPr id="20" name="Рисунок 20" descr="C:\Users\1\Desktop\Что я выставила в интернет\Свидетельства Кузиной\45caf8fad2eec76fb7e75a50945108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Что я выставила в интернет\Свидетельства Кузиной\45caf8fad2eec76fb7e75a509451085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10" cy="204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9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8B8B10" wp14:editId="7A62E277">
            <wp:extent cx="2897510" cy="2047875"/>
            <wp:effectExtent l="19050" t="0" r="0" b="0"/>
            <wp:docPr id="21" name="Рисунок 21" descr="C:\Users\1\Desktop\Что я выставила в интернет\Свидетельства Кузиной\59cbe571c9a1a482e5645694730f6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Что я выставила в интернет\Свидетельства Кузиной\59cbe571c9a1a482e5645694730f6d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65" cy="204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34" w:rsidRPr="003B1A18" w:rsidRDefault="00BF1334" w:rsidP="00BF1334">
      <w:pPr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</w:pPr>
      <w:hyperlink r:id="rId14" w:tooltip="Вера Кузина" w:history="1">
        <w:r w:rsidRPr="00A674E3">
          <w:rPr>
            <w:rStyle w:val="a6"/>
            <w:rFonts w:ascii="Arial" w:hAnsi="Arial" w:cs="Arial"/>
            <w:color w:val="777777"/>
            <w:sz w:val="26"/>
            <w:szCs w:val="26"/>
            <w:bdr w:val="none" w:sz="0" w:space="0" w:color="auto" w:frame="1"/>
            <w:lang w:val="en-US"/>
          </w:rPr>
          <w:t>http://www.maam.ru/users/787158</w:t>
        </w:r>
      </w:hyperlink>
      <w:r w:rsidRPr="00A674E3">
        <w:rPr>
          <w:lang w:val="en-US"/>
        </w:rPr>
        <w:t xml:space="preserve">,    </w:t>
      </w:r>
      <w:r w:rsidRPr="00A674E3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"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htt</w:t>
      </w:r>
      <w:proofErr w:type="spellEnd"/>
      <w:r w:rsidRPr="00A674E3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://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nsportal</w:t>
      </w:r>
      <w:r w:rsidRPr="00A674E3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ru</w:t>
      </w:r>
      <w:r w:rsidRPr="00A674E3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/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kuzina</w:t>
      </w:r>
      <w:r w:rsidRPr="00A674E3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-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vera</w:t>
      </w:r>
      <w:r w:rsidRPr="00A674E3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-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pavlovna</w:t>
      </w:r>
      <w:proofErr w:type="spellEnd"/>
      <w:r w:rsidRPr="00A674E3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".</w:t>
      </w:r>
    </w:p>
    <w:p w:rsidR="00BF1334" w:rsidRPr="00BF1334" w:rsidRDefault="00BF1334" w:rsidP="00BF133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2193" w:rsidRDefault="002A2EC1" w:rsidP="00BF1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625" cy="9153525"/>
            <wp:effectExtent l="0" t="0" r="0" b="0"/>
            <wp:docPr id="11" name="Рисунок 19" descr="F:\Для аттестации\рецензии\159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ля аттестации\рецензии\15919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97" cy="919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D2193" w:rsidSect="008D2193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709D2"/>
    <w:multiLevelType w:val="hybridMultilevel"/>
    <w:tmpl w:val="CBF28D6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1B373E1F"/>
    <w:multiLevelType w:val="hybridMultilevel"/>
    <w:tmpl w:val="3F9E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A5AEC"/>
    <w:multiLevelType w:val="hybridMultilevel"/>
    <w:tmpl w:val="FC608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11D14"/>
    <w:multiLevelType w:val="hybridMultilevel"/>
    <w:tmpl w:val="68F2765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452C7E68"/>
    <w:multiLevelType w:val="hybridMultilevel"/>
    <w:tmpl w:val="5096F2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2F924D6"/>
    <w:multiLevelType w:val="hybridMultilevel"/>
    <w:tmpl w:val="9B605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CE34E0"/>
    <w:multiLevelType w:val="hybridMultilevel"/>
    <w:tmpl w:val="9CF27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D2193"/>
    <w:rsid w:val="0000190C"/>
    <w:rsid w:val="00022148"/>
    <w:rsid w:val="001E1C14"/>
    <w:rsid w:val="002240CC"/>
    <w:rsid w:val="002A2EC1"/>
    <w:rsid w:val="003022A4"/>
    <w:rsid w:val="003B1A18"/>
    <w:rsid w:val="004125E2"/>
    <w:rsid w:val="0043744A"/>
    <w:rsid w:val="005671D2"/>
    <w:rsid w:val="00580F69"/>
    <w:rsid w:val="006125F9"/>
    <w:rsid w:val="007531CD"/>
    <w:rsid w:val="008D2193"/>
    <w:rsid w:val="0098587C"/>
    <w:rsid w:val="00BF1334"/>
    <w:rsid w:val="00EB6428"/>
    <w:rsid w:val="00F4763E"/>
    <w:rsid w:val="00F9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A0E8A-220D-410B-A42D-D818265E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2193"/>
    <w:rPr>
      <w:b/>
      <w:bCs/>
    </w:rPr>
  </w:style>
  <w:style w:type="paragraph" w:styleId="a5">
    <w:name w:val="List Paragraph"/>
    <w:basedOn w:val="a"/>
    <w:uiPriority w:val="34"/>
    <w:qFormat/>
    <w:rsid w:val="008D219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D219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2193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F13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maam.ru/users/7871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Информатика-00</cp:lastModifiedBy>
  <cp:revision>6</cp:revision>
  <dcterms:created xsi:type="dcterms:W3CDTF">2020-02-09T14:24:00Z</dcterms:created>
  <dcterms:modified xsi:type="dcterms:W3CDTF">2020-02-11T06:31:00Z</dcterms:modified>
</cp:coreProperties>
</file>